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089" w:rsidRPr="00C22089" w:rsidRDefault="00C22089" w:rsidP="00C22089">
      <w:pPr>
        <w:pStyle w:val="ListParagraph"/>
        <w:numPr>
          <w:ilvl w:val="0"/>
          <w:numId w:val="1"/>
        </w:numPr>
        <w:kinsoku w:val="0"/>
        <w:overflowPunct w:val="0"/>
        <w:textAlignment w:val="baseline"/>
        <w:rPr>
          <w:sz w:val="22"/>
          <w:szCs w:val="22"/>
        </w:rPr>
      </w:pPr>
      <w:r w:rsidRPr="00C22089">
        <w:rPr>
          <w:rFonts w:asciiTheme="minorHAnsi" w:eastAsia="Georgia" w:hAnsi="Calibri" w:cs="Georgia"/>
          <w:b/>
          <w:bCs/>
          <w:color w:val="000000" w:themeColor="text1"/>
          <w:kern w:val="24"/>
          <w:sz w:val="22"/>
          <w:szCs w:val="22"/>
        </w:rPr>
        <w:t>Red Flag:</w:t>
      </w:r>
      <w:r w:rsidRPr="00C22089">
        <w:rPr>
          <w:rFonts w:asciiTheme="minorHAnsi" w:eastAsia="Georgia" w:hAnsi="Calibri" w:cs="Georgia"/>
          <w:color w:val="000000" w:themeColor="text1"/>
          <w:kern w:val="24"/>
          <w:sz w:val="22"/>
          <w:szCs w:val="22"/>
        </w:rPr>
        <w:t xml:space="preserve">   The patient ran out of a prescribed medication.</w:t>
      </w:r>
    </w:p>
    <w:p w:rsidR="00C22089" w:rsidRPr="00C22089" w:rsidRDefault="00C22089" w:rsidP="00C22089">
      <w:pPr>
        <w:pStyle w:val="ListParagraph"/>
        <w:numPr>
          <w:ilvl w:val="0"/>
          <w:numId w:val="1"/>
        </w:numPr>
        <w:kinsoku w:val="0"/>
        <w:overflowPunct w:val="0"/>
        <w:textAlignment w:val="baseline"/>
        <w:rPr>
          <w:sz w:val="22"/>
          <w:szCs w:val="22"/>
        </w:rPr>
      </w:pPr>
      <w:r w:rsidRPr="00C22089">
        <w:rPr>
          <w:rFonts w:asciiTheme="minorHAnsi" w:eastAsia="Georgia" w:hAnsi="Calibri" w:cs="Georgia"/>
          <w:b/>
          <w:bCs/>
          <w:color w:val="000000" w:themeColor="text1"/>
          <w:kern w:val="24"/>
          <w:sz w:val="22"/>
          <w:szCs w:val="22"/>
        </w:rPr>
        <w:t xml:space="preserve">Probe:  </w:t>
      </w:r>
      <w:r w:rsidRPr="00C22089">
        <w:rPr>
          <w:rFonts w:asciiTheme="minorHAnsi" w:eastAsia="Georgia" w:hAnsi="Calibri" w:cs="Georgia"/>
          <w:color w:val="000000" w:themeColor="text1"/>
          <w:kern w:val="24"/>
          <w:sz w:val="22"/>
          <w:szCs w:val="22"/>
        </w:rPr>
        <w:t xml:space="preserve">The provider did not ask the patient why he had run out of his medication. </w:t>
      </w:r>
    </w:p>
    <w:p w:rsidR="00C22089" w:rsidRPr="00C22089" w:rsidRDefault="00C22089" w:rsidP="00C22089">
      <w:pPr>
        <w:pStyle w:val="ListParagraph"/>
        <w:numPr>
          <w:ilvl w:val="0"/>
          <w:numId w:val="1"/>
        </w:numPr>
        <w:kinsoku w:val="0"/>
        <w:overflowPunct w:val="0"/>
        <w:textAlignment w:val="baseline"/>
        <w:rPr>
          <w:sz w:val="22"/>
          <w:szCs w:val="22"/>
        </w:rPr>
      </w:pPr>
      <w:r w:rsidRPr="00C22089">
        <w:rPr>
          <w:rFonts w:asciiTheme="minorHAnsi" w:eastAsia="Georgia" w:hAnsi="Calibri" w:cs="Georgia"/>
          <w:b/>
          <w:bCs/>
          <w:color w:val="000000" w:themeColor="text1"/>
          <w:kern w:val="24"/>
          <w:sz w:val="22"/>
          <w:szCs w:val="22"/>
        </w:rPr>
        <w:t xml:space="preserve">Contextual Factor:  </w:t>
      </w:r>
      <w:r w:rsidRPr="00C22089">
        <w:rPr>
          <w:rFonts w:asciiTheme="minorHAnsi" w:eastAsia="Georgia" w:hAnsi="Calibri" w:cs="Georgia"/>
          <w:color w:val="000000" w:themeColor="text1"/>
          <w:kern w:val="24"/>
          <w:sz w:val="22"/>
          <w:szCs w:val="22"/>
        </w:rPr>
        <w:t>The patient spontaneously revealed that he tried to call in for a refill, but was told the provider was out of town. (Domain: Access)</w:t>
      </w:r>
    </w:p>
    <w:p w:rsidR="00C22089" w:rsidRPr="00C22089" w:rsidRDefault="00C22089" w:rsidP="00C22089">
      <w:pPr>
        <w:pStyle w:val="ListParagraph"/>
        <w:numPr>
          <w:ilvl w:val="0"/>
          <w:numId w:val="1"/>
        </w:numPr>
        <w:kinsoku w:val="0"/>
        <w:overflowPunct w:val="0"/>
        <w:textAlignment w:val="baseline"/>
        <w:rPr>
          <w:sz w:val="22"/>
          <w:szCs w:val="22"/>
        </w:rPr>
      </w:pPr>
      <w:r w:rsidRPr="00C22089">
        <w:rPr>
          <w:rFonts w:asciiTheme="minorHAnsi" w:eastAsia="Georgia" w:hAnsi="Calibri" w:cs="Georgia"/>
          <w:b/>
          <w:bCs/>
          <w:color w:val="000000" w:themeColor="text1"/>
          <w:kern w:val="24"/>
          <w:sz w:val="22"/>
          <w:szCs w:val="22"/>
        </w:rPr>
        <w:t>No Contextual Plan of Care:</w:t>
      </w:r>
      <w:r w:rsidRPr="00C22089">
        <w:rPr>
          <w:rFonts w:asciiTheme="minorHAnsi" w:eastAsia="Georgia" w:hAnsi="Calibri" w:cs="Georgia"/>
          <w:color w:val="000000" w:themeColor="text1"/>
          <w:kern w:val="24"/>
          <w:sz w:val="22"/>
          <w:szCs w:val="22"/>
        </w:rPr>
        <w:t xml:space="preserve">    The provider did not comment, nor address the patient’s ability to refill medications if the provider was unable to be reached. The provider missed an opportunity to explore options to help the patient including providing him contact information for another provider who could assist with medication refills. </w:t>
      </w:r>
    </w:p>
    <w:p w:rsidR="008C06A5" w:rsidRDefault="008C06A5"/>
    <w:p w:rsidR="00C22089" w:rsidRDefault="00C22089"/>
    <w:p w:rsidR="00E34F6B" w:rsidRPr="007909DC" w:rsidRDefault="007909DC" w:rsidP="007909DC">
      <w:pPr>
        <w:numPr>
          <w:ilvl w:val="0"/>
          <w:numId w:val="2"/>
        </w:numPr>
      </w:pPr>
      <w:r w:rsidRPr="007909DC">
        <w:rPr>
          <w:b/>
          <w:bCs/>
        </w:rPr>
        <w:t xml:space="preserve">Red Flag:  </w:t>
      </w:r>
      <w:r w:rsidRPr="007909DC">
        <w:t>A patient stated he was not able to monitor his INR levels.</w:t>
      </w:r>
    </w:p>
    <w:p w:rsidR="00E34F6B" w:rsidRPr="007909DC" w:rsidRDefault="007909DC" w:rsidP="007909DC">
      <w:pPr>
        <w:numPr>
          <w:ilvl w:val="0"/>
          <w:numId w:val="2"/>
        </w:numPr>
      </w:pPr>
      <w:r w:rsidRPr="007909DC">
        <w:rPr>
          <w:b/>
          <w:bCs/>
        </w:rPr>
        <w:t xml:space="preserve">No Probe: </w:t>
      </w:r>
      <w:r w:rsidRPr="007909DC">
        <w:t xml:space="preserve">The provider did not ask why the patient was unable to monitor his INR levels. </w:t>
      </w:r>
    </w:p>
    <w:p w:rsidR="00E34F6B" w:rsidRPr="007909DC" w:rsidRDefault="007909DC" w:rsidP="007909DC">
      <w:pPr>
        <w:numPr>
          <w:ilvl w:val="0"/>
          <w:numId w:val="2"/>
        </w:numPr>
      </w:pPr>
      <w:r w:rsidRPr="007909DC">
        <w:rPr>
          <w:b/>
          <w:bCs/>
        </w:rPr>
        <w:t xml:space="preserve">Contextual Factor Revealed by Pt.:  </w:t>
      </w:r>
      <w:r w:rsidRPr="007909DC">
        <w:t xml:space="preserve">The patient went on to say that he had been unable to order a recommended home monitor because it was from an outside company and he didn’t know who to contact at the VA for help. (Access Domain) </w:t>
      </w:r>
    </w:p>
    <w:p w:rsidR="00E34F6B" w:rsidRPr="007909DC" w:rsidRDefault="007909DC" w:rsidP="007909DC">
      <w:pPr>
        <w:numPr>
          <w:ilvl w:val="0"/>
          <w:numId w:val="2"/>
        </w:numPr>
      </w:pPr>
      <w:r w:rsidRPr="007909DC">
        <w:rPr>
          <w:b/>
          <w:bCs/>
        </w:rPr>
        <w:t xml:space="preserve">No Plan of Care: </w:t>
      </w:r>
      <w:r w:rsidRPr="007909DC">
        <w:t xml:space="preserve">The provider did not address the patient’s ability to receive the home monitor. Possible strategies include contacting the pharmacy department to see who would be able to assist the patient in securing the monitor. </w:t>
      </w:r>
    </w:p>
    <w:p w:rsidR="00C22089" w:rsidRDefault="00C22089"/>
    <w:p w:rsidR="00593273" w:rsidRDefault="00593273"/>
    <w:p w:rsidR="00D66FEE" w:rsidRPr="00593273" w:rsidRDefault="00593273" w:rsidP="00593273">
      <w:pPr>
        <w:numPr>
          <w:ilvl w:val="0"/>
          <w:numId w:val="3"/>
        </w:numPr>
      </w:pPr>
      <w:r w:rsidRPr="00593273">
        <w:rPr>
          <w:b/>
          <w:bCs/>
        </w:rPr>
        <w:t>Red Flag:</w:t>
      </w:r>
      <w:r w:rsidRPr="00593273">
        <w:t xml:space="preserve">   The patient has missed 36% of his appointments in the past year.</w:t>
      </w:r>
    </w:p>
    <w:p w:rsidR="00D66FEE" w:rsidRPr="00593273" w:rsidRDefault="00593273" w:rsidP="00593273">
      <w:pPr>
        <w:numPr>
          <w:ilvl w:val="0"/>
          <w:numId w:val="3"/>
        </w:numPr>
      </w:pPr>
      <w:r w:rsidRPr="00593273">
        <w:rPr>
          <w:b/>
          <w:bCs/>
        </w:rPr>
        <w:t xml:space="preserve">Probe:  </w:t>
      </w:r>
      <w:r w:rsidRPr="00593273">
        <w:t>The provider did not ask why.</w:t>
      </w:r>
    </w:p>
    <w:p w:rsidR="00D66FEE" w:rsidRPr="00593273" w:rsidRDefault="00593273" w:rsidP="00593273">
      <w:pPr>
        <w:numPr>
          <w:ilvl w:val="0"/>
          <w:numId w:val="3"/>
        </w:numPr>
      </w:pPr>
      <w:r w:rsidRPr="00593273">
        <w:rPr>
          <w:b/>
          <w:bCs/>
        </w:rPr>
        <w:t xml:space="preserve">Contextual Factor:  </w:t>
      </w:r>
      <w:r w:rsidRPr="00593273">
        <w:t>The patient’s wife who was accompanying him commented that they live far from the VA and have difficulty traveling for appointments. (Domain: Access)</w:t>
      </w:r>
    </w:p>
    <w:p w:rsidR="00D66FEE" w:rsidRPr="00593273" w:rsidRDefault="00593273" w:rsidP="00593273">
      <w:pPr>
        <w:numPr>
          <w:ilvl w:val="0"/>
          <w:numId w:val="3"/>
        </w:numPr>
      </w:pPr>
      <w:r w:rsidRPr="00593273">
        <w:rPr>
          <w:b/>
          <w:bCs/>
        </w:rPr>
        <w:t>No Contextual Plan of Care:</w:t>
      </w:r>
      <w:r w:rsidRPr="00593273">
        <w:t xml:space="preserve">    The provider didn’t follow up with any discussion about what to do</w:t>
      </w:r>
      <w:proofErr w:type="gramStart"/>
      <w:r w:rsidRPr="00593273">
        <w:t>….e.g.</w:t>
      </w:r>
      <w:proofErr w:type="gramEnd"/>
      <w:r w:rsidRPr="00593273">
        <w:t xml:space="preserve"> seeing if a CBOC might be closer to the patient’s home, combining appointments to lessen the number of trips, exploring home health or telehealth options, seeing whether a VA transport service might be an option etc.... </w:t>
      </w:r>
    </w:p>
    <w:p w:rsidR="00593273" w:rsidRDefault="00593273"/>
    <w:p w:rsidR="003A4B4D" w:rsidRDefault="003A4B4D">
      <w:pPr>
        <w:rPr>
          <w:b/>
          <w:bCs/>
        </w:rPr>
      </w:pPr>
      <w:r>
        <w:rPr>
          <w:b/>
          <w:bCs/>
        </w:rPr>
        <w:br w:type="page"/>
      </w:r>
    </w:p>
    <w:p w:rsidR="00001845" w:rsidRPr="003A4B4D" w:rsidRDefault="003A4B4D" w:rsidP="003A4B4D">
      <w:pPr>
        <w:numPr>
          <w:ilvl w:val="0"/>
          <w:numId w:val="4"/>
        </w:numPr>
      </w:pPr>
      <w:r w:rsidRPr="003A4B4D">
        <w:rPr>
          <w:b/>
          <w:bCs/>
        </w:rPr>
        <w:lastRenderedPageBreak/>
        <w:t>Red Flag:</w:t>
      </w:r>
      <w:r w:rsidRPr="003A4B4D">
        <w:t xml:space="preserve">   A patient stated that he was unable to start recommended physical therapy (PT) for an ongoing symptomatic musculoskeletal issue.</w:t>
      </w:r>
    </w:p>
    <w:p w:rsidR="00001845" w:rsidRPr="003A4B4D" w:rsidRDefault="003A4B4D" w:rsidP="003A4B4D">
      <w:pPr>
        <w:numPr>
          <w:ilvl w:val="0"/>
          <w:numId w:val="4"/>
        </w:numPr>
      </w:pPr>
      <w:r w:rsidRPr="003A4B4D">
        <w:rPr>
          <w:b/>
          <w:bCs/>
        </w:rPr>
        <w:t xml:space="preserve">No Probe:  </w:t>
      </w:r>
      <w:r w:rsidRPr="003A4B4D">
        <w:t>The provider did not respond.</w:t>
      </w:r>
    </w:p>
    <w:p w:rsidR="00001845" w:rsidRPr="003A4B4D" w:rsidRDefault="003A4B4D" w:rsidP="003A4B4D">
      <w:pPr>
        <w:numPr>
          <w:ilvl w:val="0"/>
          <w:numId w:val="4"/>
        </w:numPr>
      </w:pPr>
      <w:r w:rsidRPr="003A4B4D">
        <w:rPr>
          <w:b/>
          <w:bCs/>
        </w:rPr>
        <w:t xml:space="preserve">Contextual Factor:  </w:t>
      </w:r>
      <w:r w:rsidRPr="003A4B4D">
        <w:t>The patient went on to say that he couldn’t start PT because he was leaving for Florida for the winter and wouldn’t return for several months.  (Domain: Skills, Abilities, and Knowledge/Access)</w:t>
      </w:r>
    </w:p>
    <w:p w:rsidR="00001845" w:rsidRPr="003A4B4D" w:rsidRDefault="003A4B4D" w:rsidP="003A4B4D">
      <w:pPr>
        <w:numPr>
          <w:ilvl w:val="0"/>
          <w:numId w:val="4"/>
        </w:numPr>
      </w:pPr>
      <w:r w:rsidRPr="003A4B4D">
        <w:rPr>
          <w:b/>
          <w:bCs/>
        </w:rPr>
        <w:t>No Contextual Plan of Care:</w:t>
      </w:r>
      <w:r w:rsidRPr="003A4B4D">
        <w:t xml:space="preserve">    The provider did not respond and went on to other issues. This was a missed opportunity to inform the patient that he could arrange his care at a VA in Florida while he was there.  </w:t>
      </w:r>
    </w:p>
    <w:p w:rsidR="003A4B4D" w:rsidRDefault="003A4B4D"/>
    <w:p w:rsidR="00F469E8" w:rsidRDefault="00F469E8"/>
    <w:p w:rsidR="00703A35" w:rsidRPr="00F469E8" w:rsidRDefault="00AB6EA4" w:rsidP="00F469E8">
      <w:pPr>
        <w:numPr>
          <w:ilvl w:val="0"/>
          <w:numId w:val="5"/>
        </w:numPr>
      </w:pPr>
      <w:r w:rsidRPr="00F469E8">
        <w:rPr>
          <w:b/>
          <w:bCs/>
        </w:rPr>
        <w:t>Red Flag</w:t>
      </w:r>
      <w:r w:rsidRPr="00F469E8">
        <w:t>: A patient with diabetes mentioned that he was not checking his blood sugars at home.</w:t>
      </w:r>
    </w:p>
    <w:p w:rsidR="00703A35" w:rsidRPr="00F469E8" w:rsidRDefault="00AB6EA4" w:rsidP="00F469E8">
      <w:pPr>
        <w:numPr>
          <w:ilvl w:val="0"/>
          <w:numId w:val="5"/>
        </w:numPr>
      </w:pPr>
      <w:r w:rsidRPr="00F469E8">
        <w:rPr>
          <w:b/>
          <w:bCs/>
        </w:rPr>
        <w:t xml:space="preserve">No Probe:  </w:t>
      </w:r>
      <w:r w:rsidRPr="00F469E8">
        <w:t>The nurse did not ask the patient why.</w:t>
      </w:r>
    </w:p>
    <w:p w:rsidR="00703A35" w:rsidRPr="00F469E8" w:rsidRDefault="00AB6EA4" w:rsidP="00F469E8">
      <w:pPr>
        <w:numPr>
          <w:ilvl w:val="0"/>
          <w:numId w:val="5"/>
        </w:numPr>
      </w:pPr>
      <w:r w:rsidRPr="00F469E8">
        <w:rPr>
          <w:b/>
          <w:bCs/>
        </w:rPr>
        <w:t>Contextual Factor:</w:t>
      </w:r>
      <w:r w:rsidRPr="00F469E8">
        <w:t xml:space="preserve">  The patient, however, went on to say that he was in the process of moving and couldn’t find his glucometer. (Doma</w:t>
      </w:r>
      <w:r w:rsidR="00F469E8">
        <w:t>i</w:t>
      </w:r>
      <w:r w:rsidRPr="00F469E8">
        <w:t>n: Access).</w:t>
      </w:r>
    </w:p>
    <w:p w:rsidR="00703A35" w:rsidRPr="00F469E8" w:rsidRDefault="00AB6EA4" w:rsidP="00F469E8">
      <w:pPr>
        <w:numPr>
          <w:ilvl w:val="0"/>
          <w:numId w:val="5"/>
        </w:numPr>
      </w:pPr>
      <w:r w:rsidRPr="00F469E8">
        <w:rPr>
          <w:b/>
          <w:bCs/>
        </w:rPr>
        <w:t xml:space="preserve">No Contextual Plan of Care: </w:t>
      </w:r>
      <w:r w:rsidRPr="00F469E8">
        <w:t xml:space="preserve">The nurse sympathized with the patient about losing track of the glucometer, but did not discuss options for either trying to locate it or replacing it. Missed opportunity to assist Veteran with health care supply need. </w:t>
      </w:r>
    </w:p>
    <w:p w:rsidR="00F469E8" w:rsidRDefault="00F469E8"/>
    <w:p w:rsidR="00AB6EA4" w:rsidRDefault="00AB6EA4"/>
    <w:p w:rsidR="00703A35" w:rsidRPr="00AB6EA4" w:rsidRDefault="00AB6EA4" w:rsidP="00AB6EA4">
      <w:pPr>
        <w:numPr>
          <w:ilvl w:val="0"/>
          <w:numId w:val="6"/>
        </w:numPr>
      </w:pPr>
      <w:r w:rsidRPr="00AB6EA4">
        <w:rPr>
          <w:b/>
          <w:bCs/>
        </w:rPr>
        <w:t>Red Flag:</w:t>
      </w:r>
      <w:r w:rsidRPr="00AB6EA4">
        <w:t xml:space="preserve">   The patient, who mentioned that he wants to quit smoking, declined a referral to the smoking cessation clinic when it was offered.</w:t>
      </w:r>
    </w:p>
    <w:p w:rsidR="00703A35" w:rsidRPr="00AB6EA4" w:rsidRDefault="00AB6EA4" w:rsidP="00AB6EA4">
      <w:pPr>
        <w:numPr>
          <w:ilvl w:val="0"/>
          <w:numId w:val="6"/>
        </w:numPr>
      </w:pPr>
      <w:r w:rsidRPr="00AB6EA4">
        <w:rPr>
          <w:b/>
          <w:bCs/>
        </w:rPr>
        <w:t xml:space="preserve">No Probe:  </w:t>
      </w:r>
      <w:r w:rsidRPr="00AB6EA4">
        <w:t>The provider did not ask the patient why he doesn’t want to follow-up in the smoking cessation clinic given that he said he wants to quit.</w:t>
      </w:r>
    </w:p>
    <w:p w:rsidR="00703A35" w:rsidRPr="00AB6EA4" w:rsidRDefault="00AB6EA4" w:rsidP="00AB6EA4">
      <w:pPr>
        <w:numPr>
          <w:ilvl w:val="0"/>
          <w:numId w:val="6"/>
        </w:numPr>
      </w:pPr>
      <w:r w:rsidRPr="00AB6EA4">
        <w:rPr>
          <w:b/>
          <w:bCs/>
        </w:rPr>
        <w:t xml:space="preserve">Contextual Factor:  </w:t>
      </w:r>
      <w:r w:rsidRPr="00AB6EA4">
        <w:t>The patient went on to say that he lives over an hour and half away and it is difficult for him to get to the VA. (Domain: Access)</w:t>
      </w:r>
    </w:p>
    <w:p w:rsidR="00703A35" w:rsidRPr="00AB6EA4" w:rsidRDefault="00AB6EA4" w:rsidP="00AB6EA4">
      <w:pPr>
        <w:numPr>
          <w:ilvl w:val="0"/>
          <w:numId w:val="6"/>
        </w:numPr>
      </w:pPr>
      <w:r w:rsidRPr="00AB6EA4">
        <w:rPr>
          <w:b/>
          <w:bCs/>
        </w:rPr>
        <w:t>No Contextual Plan of Care:</w:t>
      </w:r>
      <w:r w:rsidRPr="00AB6EA4">
        <w:t xml:space="preserve">    The provider did not comment on nor address the patient’s situation. They missed an opportunity to explore options to help the patient, including seeing if he could participate via telehealth, or discuss whether there is a program in his community.</w:t>
      </w:r>
    </w:p>
    <w:p w:rsidR="00AB6EA4" w:rsidRDefault="00AB6EA4"/>
    <w:p w:rsidR="00FC3737" w:rsidRDefault="00FC3737"/>
    <w:p w:rsidR="00FC3737" w:rsidRDefault="00FC3737">
      <w:pPr>
        <w:rPr>
          <w:b/>
          <w:bCs/>
        </w:rPr>
      </w:pPr>
      <w:r>
        <w:rPr>
          <w:b/>
          <w:bCs/>
        </w:rPr>
        <w:br w:type="page"/>
      </w:r>
    </w:p>
    <w:p w:rsidR="009D53DE" w:rsidRPr="00FC3737" w:rsidRDefault="00FC3737" w:rsidP="00FC3737">
      <w:pPr>
        <w:numPr>
          <w:ilvl w:val="0"/>
          <w:numId w:val="7"/>
        </w:numPr>
      </w:pPr>
      <w:r w:rsidRPr="00FC3737">
        <w:rPr>
          <w:b/>
          <w:bCs/>
        </w:rPr>
        <w:lastRenderedPageBreak/>
        <w:t>Red Flag:</w:t>
      </w:r>
      <w:r w:rsidRPr="00FC3737">
        <w:t xml:space="preserve">   A patient had missed 3 appointments in the past 4 months.</w:t>
      </w:r>
    </w:p>
    <w:p w:rsidR="009D53DE" w:rsidRPr="00FC3737" w:rsidRDefault="00FC3737" w:rsidP="00FC3737">
      <w:pPr>
        <w:numPr>
          <w:ilvl w:val="0"/>
          <w:numId w:val="7"/>
        </w:numPr>
      </w:pPr>
      <w:r w:rsidRPr="00FC3737">
        <w:rPr>
          <w:b/>
          <w:bCs/>
        </w:rPr>
        <w:t xml:space="preserve">No Probe:  </w:t>
      </w:r>
      <w:r>
        <w:t>The provider</w:t>
      </w:r>
      <w:r w:rsidRPr="00FC3737">
        <w:t xml:space="preserve"> did not ask the patient why.</w:t>
      </w:r>
    </w:p>
    <w:p w:rsidR="009D53DE" w:rsidRPr="00FC3737" w:rsidRDefault="00FC3737" w:rsidP="00FC3737">
      <w:pPr>
        <w:numPr>
          <w:ilvl w:val="0"/>
          <w:numId w:val="7"/>
        </w:numPr>
      </w:pPr>
      <w:r w:rsidRPr="00FC3737">
        <w:rPr>
          <w:b/>
          <w:bCs/>
        </w:rPr>
        <w:t xml:space="preserve">Contextual Factor Revealed by Pt.:  </w:t>
      </w:r>
      <w:r w:rsidRPr="00FC3737">
        <w:t>The patient went on to say that no one had contacted him from the VA about the appointments so he had not been aware of them. (Domain: Access)</w:t>
      </w:r>
    </w:p>
    <w:p w:rsidR="009D53DE" w:rsidRPr="00FC3737" w:rsidRDefault="00FC3737" w:rsidP="00FC3737">
      <w:pPr>
        <w:numPr>
          <w:ilvl w:val="0"/>
          <w:numId w:val="7"/>
        </w:numPr>
      </w:pPr>
      <w:r w:rsidRPr="00FC3737">
        <w:rPr>
          <w:b/>
          <w:bCs/>
        </w:rPr>
        <w:t>No Contextual Plan of Care:</w:t>
      </w:r>
      <w:r w:rsidRPr="00FC3737">
        <w:t xml:space="preserve">    The provider did not respond. Missed opportunity to resolve miscommunication, e.g. by checking to see if patient’s contact information is correct in CPRS, or if the patient would like to utilize My </w:t>
      </w:r>
      <w:proofErr w:type="spellStart"/>
      <w:r w:rsidRPr="00FC3737">
        <w:t>HealtheVet</w:t>
      </w:r>
      <w:proofErr w:type="spellEnd"/>
      <w:r w:rsidRPr="00FC3737">
        <w:t xml:space="preserve"> to check on upcoming appointments.</w:t>
      </w:r>
    </w:p>
    <w:p w:rsidR="00FC3737" w:rsidRDefault="00FC3737"/>
    <w:p w:rsidR="00FC3737" w:rsidRDefault="00FC3737"/>
    <w:p w:rsidR="00000000" w:rsidRPr="00EF2417" w:rsidRDefault="00EF2417" w:rsidP="00EF2417">
      <w:pPr>
        <w:numPr>
          <w:ilvl w:val="0"/>
          <w:numId w:val="8"/>
        </w:numPr>
      </w:pPr>
      <w:r w:rsidRPr="00EF2417">
        <w:rPr>
          <w:b/>
          <w:bCs/>
        </w:rPr>
        <w:t xml:space="preserve">Red Flag: </w:t>
      </w:r>
      <w:r w:rsidRPr="00EF2417">
        <w:t>A patient who smokes mentioned that he’d like</w:t>
      </w:r>
      <w:r w:rsidRPr="00EF2417">
        <w:t xml:space="preserve"> to attend a smoking cessation clinic, but that he could not.</w:t>
      </w:r>
    </w:p>
    <w:p w:rsidR="00000000" w:rsidRPr="00EF2417" w:rsidRDefault="00EF2417" w:rsidP="00EF2417">
      <w:pPr>
        <w:numPr>
          <w:ilvl w:val="0"/>
          <w:numId w:val="8"/>
        </w:numPr>
      </w:pPr>
      <w:r w:rsidRPr="00EF2417">
        <w:rPr>
          <w:b/>
          <w:bCs/>
        </w:rPr>
        <w:t xml:space="preserve">No Probe: </w:t>
      </w:r>
      <w:r>
        <w:t>The provider</w:t>
      </w:r>
      <w:bookmarkStart w:id="0" w:name="_GoBack"/>
      <w:bookmarkEnd w:id="0"/>
      <w:r w:rsidRPr="00EF2417">
        <w:t xml:space="preserve"> did not ask why.</w:t>
      </w:r>
    </w:p>
    <w:p w:rsidR="00000000" w:rsidRPr="00EF2417" w:rsidRDefault="00EF2417" w:rsidP="00EF2417">
      <w:pPr>
        <w:numPr>
          <w:ilvl w:val="0"/>
          <w:numId w:val="8"/>
        </w:numPr>
      </w:pPr>
      <w:r w:rsidRPr="00EF2417">
        <w:rPr>
          <w:b/>
          <w:bCs/>
        </w:rPr>
        <w:t>Contextual Factor Revealed by Pt.:</w:t>
      </w:r>
      <w:r w:rsidRPr="00EF2417">
        <w:t xml:space="preserve"> The patient went on to say that he lives more than 90 minutes away from the VA and the commute would be too much for him to attend the cessation clinic.  (Domain: Access)</w:t>
      </w:r>
    </w:p>
    <w:p w:rsidR="00000000" w:rsidRPr="00EF2417" w:rsidRDefault="00EF2417" w:rsidP="00EF2417">
      <w:pPr>
        <w:numPr>
          <w:ilvl w:val="0"/>
          <w:numId w:val="8"/>
        </w:numPr>
      </w:pPr>
      <w:r w:rsidRPr="00EF2417">
        <w:rPr>
          <w:b/>
          <w:bCs/>
        </w:rPr>
        <w:t xml:space="preserve">No Contextual Plan of Care:  </w:t>
      </w:r>
      <w:r w:rsidRPr="00EF2417">
        <w:t>The provider did not respond. Missed opportunity to see if there were other option such as a telehealth optio</w:t>
      </w:r>
      <w:r w:rsidRPr="00EF2417">
        <w:t>n, a CBOC closer to the patient, or coordinating medical appointments with days the clinic held sessions, so he could make one trip.</w:t>
      </w:r>
    </w:p>
    <w:p w:rsidR="00FC3737" w:rsidRPr="00C22089" w:rsidRDefault="00FC3737"/>
    <w:sectPr w:rsidR="00FC3737" w:rsidRPr="00C22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617"/>
    <w:multiLevelType w:val="hybridMultilevel"/>
    <w:tmpl w:val="92CAE72E"/>
    <w:lvl w:ilvl="0" w:tplc="6ED2F542">
      <w:start w:val="1"/>
      <w:numFmt w:val="bullet"/>
      <w:lvlText w:val="•"/>
      <w:lvlJc w:val="left"/>
      <w:pPr>
        <w:tabs>
          <w:tab w:val="num" w:pos="720"/>
        </w:tabs>
        <w:ind w:left="720" w:hanging="360"/>
      </w:pPr>
      <w:rPr>
        <w:rFonts w:ascii="Arial" w:hAnsi="Arial" w:hint="default"/>
      </w:rPr>
    </w:lvl>
    <w:lvl w:ilvl="1" w:tplc="767018A4" w:tentative="1">
      <w:start w:val="1"/>
      <w:numFmt w:val="bullet"/>
      <w:lvlText w:val="•"/>
      <w:lvlJc w:val="left"/>
      <w:pPr>
        <w:tabs>
          <w:tab w:val="num" w:pos="1440"/>
        </w:tabs>
        <w:ind w:left="1440" w:hanging="360"/>
      </w:pPr>
      <w:rPr>
        <w:rFonts w:ascii="Arial" w:hAnsi="Arial" w:hint="default"/>
      </w:rPr>
    </w:lvl>
    <w:lvl w:ilvl="2" w:tplc="8990E2AC" w:tentative="1">
      <w:start w:val="1"/>
      <w:numFmt w:val="bullet"/>
      <w:lvlText w:val="•"/>
      <w:lvlJc w:val="left"/>
      <w:pPr>
        <w:tabs>
          <w:tab w:val="num" w:pos="2160"/>
        </w:tabs>
        <w:ind w:left="2160" w:hanging="360"/>
      </w:pPr>
      <w:rPr>
        <w:rFonts w:ascii="Arial" w:hAnsi="Arial" w:hint="default"/>
      </w:rPr>
    </w:lvl>
    <w:lvl w:ilvl="3" w:tplc="7D0C9B78" w:tentative="1">
      <w:start w:val="1"/>
      <w:numFmt w:val="bullet"/>
      <w:lvlText w:val="•"/>
      <w:lvlJc w:val="left"/>
      <w:pPr>
        <w:tabs>
          <w:tab w:val="num" w:pos="2880"/>
        </w:tabs>
        <w:ind w:left="2880" w:hanging="360"/>
      </w:pPr>
      <w:rPr>
        <w:rFonts w:ascii="Arial" w:hAnsi="Arial" w:hint="default"/>
      </w:rPr>
    </w:lvl>
    <w:lvl w:ilvl="4" w:tplc="CBD0A1AE" w:tentative="1">
      <w:start w:val="1"/>
      <w:numFmt w:val="bullet"/>
      <w:lvlText w:val="•"/>
      <w:lvlJc w:val="left"/>
      <w:pPr>
        <w:tabs>
          <w:tab w:val="num" w:pos="3600"/>
        </w:tabs>
        <w:ind w:left="3600" w:hanging="360"/>
      </w:pPr>
      <w:rPr>
        <w:rFonts w:ascii="Arial" w:hAnsi="Arial" w:hint="default"/>
      </w:rPr>
    </w:lvl>
    <w:lvl w:ilvl="5" w:tplc="0AA257AA" w:tentative="1">
      <w:start w:val="1"/>
      <w:numFmt w:val="bullet"/>
      <w:lvlText w:val="•"/>
      <w:lvlJc w:val="left"/>
      <w:pPr>
        <w:tabs>
          <w:tab w:val="num" w:pos="4320"/>
        </w:tabs>
        <w:ind w:left="4320" w:hanging="360"/>
      </w:pPr>
      <w:rPr>
        <w:rFonts w:ascii="Arial" w:hAnsi="Arial" w:hint="default"/>
      </w:rPr>
    </w:lvl>
    <w:lvl w:ilvl="6" w:tplc="8E9A0D3A" w:tentative="1">
      <w:start w:val="1"/>
      <w:numFmt w:val="bullet"/>
      <w:lvlText w:val="•"/>
      <w:lvlJc w:val="left"/>
      <w:pPr>
        <w:tabs>
          <w:tab w:val="num" w:pos="5040"/>
        </w:tabs>
        <w:ind w:left="5040" w:hanging="360"/>
      </w:pPr>
      <w:rPr>
        <w:rFonts w:ascii="Arial" w:hAnsi="Arial" w:hint="default"/>
      </w:rPr>
    </w:lvl>
    <w:lvl w:ilvl="7" w:tplc="CF6E4E12" w:tentative="1">
      <w:start w:val="1"/>
      <w:numFmt w:val="bullet"/>
      <w:lvlText w:val="•"/>
      <w:lvlJc w:val="left"/>
      <w:pPr>
        <w:tabs>
          <w:tab w:val="num" w:pos="5760"/>
        </w:tabs>
        <w:ind w:left="5760" w:hanging="360"/>
      </w:pPr>
      <w:rPr>
        <w:rFonts w:ascii="Arial" w:hAnsi="Arial" w:hint="default"/>
      </w:rPr>
    </w:lvl>
    <w:lvl w:ilvl="8" w:tplc="6B2254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920382"/>
    <w:multiLevelType w:val="hybridMultilevel"/>
    <w:tmpl w:val="6170675E"/>
    <w:lvl w:ilvl="0" w:tplc="E98A0640">
      <w:start w:val="1"/>
      <w:numFmt w:val="bullet"/>
      <w:lvlText w:val="•"/>
      <w:lvlJc w:val="left"/>
      <w:pPr>
        <w:tabs>
          <w:tab w:val="num" w:pos="720"/>
        </w:tabs>
        <w:ind w:left="720" w:hanging="360"/>
      </w:pPr>
      <w:rPr>
        <w:rFonts w:ascii="Arial" w:hAnsi="Arial" w:hint="default"/>
      </w:rPr>
    </w:lvl>
    <w:lvl w:ilvl="1" w:tplc="43BE5B18" w:tentative="1">
      <w:start w:val="1"/>
      <w:numFmt w:val="bullet"/>
      <w:lvlText w:val="•"/>
      <w:lvlJc w:val="left"/>
      <w:pPr>
        <w:tabs>
          <w:tab w:val="num" w:pos="1440"/>
        </w:tabs>
        <w:ind w:left="1440" w:hanging="360"/>
      </w:pPr>
      <w:rPr>
        <w:rFonts w:ascii="Arial" w:hAnsi="Arial" w:hint="default"/>
      </w:rPr>
    </w:lvl>
    <w:lvl w:ilvl="2" w:tplc="0E10CA42" w:tentative="1">
      <w:start w:val="1"/>
      <w:numFmt w:val="bullet"/>
      <w:lvlText w:val="•"/>
      <w:lvlJc w:val="left"/>
      <w:pPr>
        <w:tabs>
          <w:tab w:val="num" w:pos="2160"/>
        </w:tabs>
        <w:ind w:left="2160" w:hanging="360"/>
      </w:pPr>
      <w:rPr>
        <w:rFonts w:ascii="Arial" w:hAnsi="Arial" w:hint="default"/>
      </w:rPr>
    </w:lvl>
    <w:lvl w:ilvl="3" w:tplc="E8F0E57C" w:tentative="1">
      <w:start w:val="1"/>
      <w:numFmt w:val="bullet"/>
      <w:lvlText w:val="•"/>
      <w:lvlJc w:val="left"/>
      <w:pPr>
        <w:tabs>
          <w:tab w:val="num" w:pos="2880"/>
        </w:tabs>
        <w:ind w:left="2880" w:hanging="360"/>
      </w:pPr>
      <w:rPr>
        <w:rFonts w:ascii="Arial" w:hAnsi="Arial" w:hint="default"/>
      </w:rPr>
    </w:lvl>
    <w:lvl w:ilvl="4" w:tplc="57D61ED2" w:tentative="1">
      <w:start w:val="1"/>
      <w:numFmt w:val="bullet"/>
      <w:lvlText w:val="•"/>
      <w:lvlJc w:val="left"/>
      <w:pPr>
        <w:tabs>
          <w:tab w:val="num" w:pos="3600"/>
        </w:tabs>
        <w:ind w:left="3600" w:hanging="360"/>
      </w:pPr>
      <w:rPr>
        <w:rFonts w:ascii="Arial" w:hAnsi="Arial" w:hint="default"/>
      </w:rPr>
    </w:lvl>
    <w:lvl w:ilvl="5" w:tplc="CC9C09A0" w:tentative="1">
      <w:start w:val="1"/>
      <w:numFmt w:val="bullet"/>
      <w:lvlText w:val="•"/>
      <w:lvlJc w:val="left"/>
      <w:pPr>
        <w:tabs>
          <w:tab w:val="num" w:pos="4320"/>
        </w:tabs>
        <w:ind w:left="4320" w:hanging="360"/>
      </w:pPr>
      <w:rPr>
        <w:rFonts w:ascii="Arial" w:hAnsi="Arial" w:hint="default"/>
      </w:rPr>
    </w:lvl>
    <w:lvl w:ilvl="6" w:tplc="8A126AD6" w:tentative="1">
      <w:start w:val="1"/>
      <w:numFmt w:val="bullet"/>
      <w:lvlText w:val="•"/>
      <w:lvlJc w:val="left"/>
      <w:pPr>
        <w:tabs>
          <w:tab w:val="num" w:pos="5040"/>
        </w:tabs>
        <w:ind w:left="5040" w:hanging="360"/>
      </w:pPr>
      <w:rPr>
        <w:rFonts w:ascii="Arial" w:hAnsi="Arial" w:hint="default"/>
      </w:rPr>
    </w:lvl>
    <w:lvl w:ilvl="7" w:tplc="1FA4200C" w:tentative="1">
      <w:start w:val="1"/>
      <w:numFmt w:val="bullet"/>
      <w:lvlText w:val="•"/>
      <w:lvlJc w:val="left"/>
      <w:pPr>
        <w:tabs>
          <w:tab w:val="num" w:pos="5760"/>
        </w:tabs>
        <w:ind w:left="5760" w:hanging="360"/>
      </w:pPr>
      <w:rPr>
        <w:rFonts w:ascii="Arial" w:hAnsi="Arial" w:hint="default"/>
      </w:rPr>
    </w:lvl>
    <w:lvl w:ilvl="8" w:tplc="D5FA6A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E7083"/>
    <w:multiLevelType w:val="hybridMultilevel"/>
    <w:tmpl w:val="5550655A"/>
    <w:lvl w:ilvl="0" w:tplc="A7B2DDB4">
      <w:start w:val="1"/>
      <w:numFmt w:val="bullet"/>
      <w:lvlText w:val="•"/>
      <w:lvlJc w:val="left"/>
      <w:pPr>
        <w:tabs>
          <w:tab w:val="num" w:pos="720"/>
        </w:tabs>
        <w:ind w:left="720" w:hanging="360"/>
      </w:pPr>
      <w:rPr>
        <w:rFonts w:ascii="Arial" w:hAnsi="Arial" w:hint="default"/>
      </w:rPr>
    </w:lvl>
    <w:lvl w:ilvl="1" w:tplc="DD50D90A" w:tentative="1">
      <w:start w:val="1"/>
      <w:numFmt w:val="bullet"/>
      <w:lvlText w:val="•"/>
      <w:lvlJc w:val="left"/>
      <w:pPr>
        <w:tabs>
          <w:tab w:val="num" w:pos="1440"/>
        </w:tabs>
        <w:ind w:left="1440" w:hanging="360"/>
      </w:pPr>
      <w:rPr>
        <w:rFonts w:ascii="Arial" w:hAnsi="Arial" w:hint="default"/>
      </w:rPr>
    </w:lvl>
    <w:lvl w:ilvl="2" w:tplc="F85A3F02" w:tentative="1">
      <w:start w:val="1"/>
      <w:numFmt w:val="bullet"/>
      <w:lvlText w:val="•"/>
      <w:lvlJc w:val="left"/>
      <w:pPr>
        <w:tabs>
          <w:tab w:val="num" w:pos="2160"/>
        </w:tabs>
        <w:ind w:left="2160" w:hanging="360"/>
      </w:pPr>
      <w:rPr>
        <w:rFonts w:ascii="Arial" w:hAnsi="Arial" w:hint="default"/>
      </w:rPr>
    </w:lvl>
    <w:lvl w:ilvl="3" w:tplc="B7085F36" w:tentative="1">
      <w:start w:val="1"/>
      <w:numFmt w:val="bullet"/>
      <w:lvlText w:val="•"/>
      <w:lvlJc w:val="left"/>
      <w:pPr>
        <w:tabs>
          <w:tab w:val="num" w:pos="2880"/>
        </w:tabs>
        <w:ind w:left="2880" w:hanging="360"/>
      </w:pPr>
      <w:rPr>
        <w:rFonts w:ascii="Arial" w:hAnsi="Arial" w:hint="default"/>
      </w:rPr>
    </w:lvl>
    <w:lvl w:ilvl="4" w:tplc="37FACBE2" w:tentative="1">
      <w:start w:val="1"/>
      <w:numFmt w:val="bullet"/>
      <w:lvlText w:val="•"/>
      <w:lvlJc w:val="left"/>
      <w:pPr>
        <w:tabs>
          <w:tab w:val="num" w:pos="3600"/>
        </w:tabs>
        <w:ind w:left="3600" w:hanging="360"/>
      </w:pPr>
      <w:rPr>
        <w:rFonts w:ascii="Arial" w:hAnsi="Arial" w:hint="default"/>
      </w:rPr>
    </w:lvl>
    <w:lvl w:ilvl="5" w:tplc="4BEE6D78" w:tentative="1">
      <w:start w:val="1"/>
      <w:numFmt w:val="bullet"/>
      <w:lvlText w:val="•"/>
      <w:lvlJc w:val="left"/>
      <w:pPr>
        <w:tabs>
          <w:tab w:val="num" w:pos="4320"/>
        </w:tabs>
        <w:ind w:left="4320" w:hanging="360"/>
      </w:pPr>
      <w:rPr>
        <w:rFonts w:ascii="Arial" w:hAnsi="Arial" w:hint="default"/>
      </w:rPr>
    </w:lvl>
    <w:lvl w:ilvl="6" w:tplc="1B9A55D8" w:tentative="1">
      <w:start w:val="1"/>
      <w:numFmt w:val="bullet"/>
      <w:lvlText w:val="•"/>
      <w:lvlJc w:val="left"/>
      <w:pPr>
        <w:tabs>
          <w:tab w:val="num" w:pos="5040"/>
        </w:tabs>
        <w:ind w:left="5040" w:hanging="360"/>
      </w:pPr>
      <w:rPr>
        <w:rFonts w:ascii="Arial" w:hAnsi="Arial" w:hint="default"/>
      </w:rPr>
    </w:lvl>
    <w:lvl w:ilvl="7" w:tplc="A2A65276" w:tentative="1">
      <w:start w:val="1"/>
      <w:numFmt w:val="bullet"/>
      <w:lvlText w:val="•"/>
      <w:lvlJc w:val="left"/>
      <w:pPr>
        <w:tabs>
          <w:tab w:val="num" w:pos="5760"/>
        </w:tabs>
        <w:ind w:left="5760" w:hanging="360"/>
      </w:pPr>
      <w:rPr>
        <w:rFonts w:ascii="Arial" w:hAnsi="Arial" w:hint="default"/>
      </w:rPr>
    </w:lvl>
    <w:lvl w:ilvl="8" w:tplc="F516DE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272046"/>
    <w:multiLevelType w:val="hybridMultilevel"/>
    <w:tmpl w:val="BE4A8CE2"/>
    <w:lvl w:ilvl="0" w:tplc="22BC091A">
      <w:start w:val="1"/>
      <w:numFmt w:val="bullet"/>
      <w:lvlText w:val="•"/>
      <w:lvlJc w:val="left"/>
      <w:pPr>
        <w:tabs>
          <w:tab w:val="num" w:pos="720"/>
        </w:tabs>
        <w:ind w:left="720" w:hanging="360"/>
      </w:pPr>
      <w:rPr>
        <w:rFonts w:ascii="Arial" w:hAnsi="Arial" w:hint="default"/>
      </w:rPr>
    </w:lvl>
    <w:lvl w:ilvl="1" w:tplc="6C06B116" w:tentative="1">
      <w:start w:val="1"/>
      <w:numFmt w:val="bullet"/>
      <w:lvlText w:val="•"/>
      <w:lvlJc w:val="left"/>
      <w:pPr>
        <w:tabs>
          <w:tab w:val="num" w:pos="1440"/>
        </w:tabs>
        <w:ind w:left="1440" w:hanging="360"/>
      </w:pPr>
      <w:rPr>
        <w:rFonts w:ascii="Arial" w:hAnsi="Arial" w:hint="default"/>
      </w:rPr>
    </w:lvl>
    <w:lvl w:ilvl="2" w:tplc="127428AC" w:tentative="1">
      <w:start w:val="1"/>
      <w:numFmt w:val="bullet"/>
      <w:lvlText w:val="•"/>
      <w:lvlJc w:val="left"/>
      <w:pPr>
        <w:tabs>
          <w:tab w:val="num" w:pos="2160"/>
        </w:tabs>
        <w:ind w:left="2160" w:hanging="360"/>
      </w:pPr>
      <w:rPr>
        <w:rFonts w:ascii="Arial" w:hAnsi="Arial" w:hint="default"/>
      </w:rPr>
    </w:lvl>
    <w:lvl w:ilvl="3" w:tplc="A612A8FA" w:tentative="1">
      <w:start w:val="1"/>
      <w:numFmt w:val="bullet"/>
      <w:lvlText w:val="•"/>
      <w:lvlJc w:val="left"/>
      <w:pPr>
        <w:tabs>
          <w:tab w:val="num" w:pos="2880"/>
        </w:tabs>
        <w:ind w:left="2880" w:hanging="360"/>
      </w:pPr>
      <w:rPr>
        <w:rFonts w:ascii="Arial" w:hAnsi="Arial" w:hint="default"/>
      </w:rPr>
    </w:lvl>
    <w:lvl w:ilvl="4" w:tplc="E8B0480C" w:tentative="1">
      <w:start w:val="1"/>
      <w:numFmt w:val="bullet"/>
      <w:lvlText w:val="•"/>
      <w:lvlJc w:val="left"/>
      <w:pPr>
        <w:tabs>
          <w:tab w:val="num" w:pos="3600"/>
        </w:tabs>
        <w:ind w:left="3600" w:hanging="360"/>
      </w:pPr>
      <w:rPr>
        <w:rFonts w:ascii="Arial" w:hAnsi="Arial" w:hint="default"/>
      </w:rPr>
    </w:lvl>
    <w:lvl w:ilvl="5" w:tplc="668A33F0" w:tentative="1">
      <w:start w:val="1"/>
      <w:numFmt w:val="bullet"/>
      <w:lvlText w:val="•"/>
      <w:lvlJc w:val="left"/>
      <w:pPr>
        <w:tabs>
          <w:tab w:val="num" w:pos="4320"/>
        </w:tabs>
        <w:ind w:left="4320" w:hanging="360"/>
      </w:pPr>
      <w:rPr>
        <w:rFonts w:ascii="Arial" w:hAnsi="Arial" w:hint="default"/>
      </w:rPr>
    </w:lvl>
    <w:lvl w:ilvl="6" w:tplc="EC58B076" w:tentative="1">
      <w:start w:val="1"/>
      <w:numFmt w:val="bullet"/>
      <w:lvlText w:val="•"/>
      <w:lvlJc w:val="left"/>
      <w:pPr>
        <w:tabs>
          <w:tab w:val="num" w:pos="5040"/>
        </w:tabs>
        <w:ind w:left="5040" w:hanging="360"/>
      </w:pPr>
      <w:rPr>
        <w:rFonts w:ascii="Arial" w:hAnsi="Arial" w:hint="default"/>
      </w:rPr>
    </w:lvl>
    <w:lvl w:ilvl="7" w:tplc="5308C2BE" w:tentative="1">
      <w:start w:val="1"/>
      <w:numFmt w:val="bullet"/>
      <w:lvlText w:val="•"/>
      <w:lvlJc w:val="left"/>
      <w:pPr>
        <w:tabs>
          <w:tab w:val="num" w:pos="5760"/>
        </w:tabs>
        <w:ind w:left="5760" w:hanging="360"/>
      </w:pPr>
      <w:rPr>
        <w:rFonts w:ascii="Arial" w:hAnsi="Arial" w:hint="default"/>
      </w:rPr>
    </w:lvl>
    <w:lvl w:ilvl="8" w:tplc="67582F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4C1488"/>
    <w:multiLevelType w:val="hybridMultilevel"/>
    <w:tmpl w:val="A252A2D0"/>
    <w:lvl w:ilvl="0" w:tplc="914EFC9C">
      <w:start w:val="1"/>
      <w:numFmt w:val="bullet"/>
      <w:lvlText w:val="•"/>
      <w:lvlJc w:val="left"/>
      <w:pPr>
        <w:tabs>
          <w:tab w:val="num" w:pos="720"/>
        </w:tabs>
        <w:ind w:left="720" w:hanging="360"/>
      </w:pPr>
      <w:rPr>
        <w:rFonts w:ascii="Arial" w:hAnsi="Arial" w:hint="default"/>
      </w:rPr>
    </w:lvl>
    <w:lvl w:ilvl="1" w:tplc="79F07CAA" w:tentative="1">
      <w:start w:val="1"/>
      <w:numFmt w:val="bullet"/>
      <w:lvlText w:val="•"/>
      <w:lvlJc w:val="left"/>
      <w:pPr>
        <w:tabs>
          <w:tab w:val="num" w:pos="1440"/>
        </w:tabs>
        <w:ind w:left="1440" w:hanging="360"/>
      </w:pPr>
      <w:rPr>
        <w:rFonts w:ascii="Arial" w:hAnsi="Arial" w:hint="default"/>
      </w:rPr>
    </w:lvl>
    <w:lvl w:ilvl="2" w:tplc="EDBE48C4" w:tentative="1">
      <w:start w:val="1"/>
      <w:numFmt w:val="bullet"/>
      <w:lvlText w:val="•"/>
      <w:lvlJc w:val="left"/>
      <w:pPr>
        <w:tabs>
          <w:tab w:val="num" w:pos="2160"/>
        </w:tabs>
        <w:ind w:left="2160" w:hanging="360"/>
      </w:pPr>
      <w:rPr>
        <w:rFonts w:ascii="Arial" w:hAnsi="Arial" w:hint="default"/>
      </w:rPr>
    </w:lvl>
    <w:lvl w:ilvl="3" w:tplc="D938BBDE" w:tentative="1">
      <w:start w:val="1"/>
      <w:numFmt w:val="bullet"/>
      <w:lvlText w:val="•"/>
      <w:lvlJc w:val="left"/>
      <w:pPr>
        <w:tabs>
          <w:tab w:val="num" w:pos="2880"/>
        </w:tabs>
        <w:ind w:left="2880" w:hanging="360"/>
      </w:pPr>
      <w:rPr>
        <w:rFonts w:ascii="Arial" w:hAnsi="Arial" w:hint="default"/>
      </w:rPr>
    </w:lvl>
    <w:lvl w:ilvl="4" w:tplc="E946C674" w:tentative="1">
      <w:start w:val="1"/>
      <w:numFmt w:val="bullet"/>
      <w:lvlText w:val="•"/>
      <w:lvlJc w:val="left"/>
      <w:pPr>
        <w:tabs>
          <w:tab w:val="num" w:pos="3600"/>
        </w:tabs>
        <w:ind w:left="3600" w:hanging="360"/>
      </w:pPr>
      <w:rPr>
        <w:rFonts w:ascii="Arial" w:hAnsi="Arial" w:hint="default"/>
      </w:rPr>
    </w:lvl>
    <w:lvl w:ilvl="5" w:tplc="E3B68392" w:tentative="1">
      <w:start w:val="1"/>
      <w:numFmt w:val="bullet"/>
      <w:lvlText w:val="•"/>
      <w:lvlJc w:val="left"/>
      <w:pPr>
        <w:tabs>
          <w:tab w:val="num" w:pos="4320"/>
        </w:tabs>
        <w:ind w:left="4320" w:hanging="360"/>
      </w:pPr>
      <w:rPr>
        <w:rFonts w:ascii="Arial" w:hAnsi="Arial" w:hint="default"/>
      </w:rPr>
    </w:lvl>
    <w:lvl w:ilvl="6" w:tplc="D8EA107C" w:tentative="1">
      <w:start w:val="1"/>
      <w:numFmt w:val="bullet"/>
      <w:lvlText w:val="•"/>
      <w:lvlJc w:val="left"/>
      <w:pPr>
        <w:tabs>
          <w:tab w:val="num" w:pos="5040"/>
        </w:tabs>
        <w:ind w:left="5040" w:hanging="360"/>
      </w:pPr>
      <w:rPr>
        <w:rFonts w:ascii="Arial" w:hAnsi="Arial" w:hint="default"/>
      </w:rPr>
    </w:lvl>
    <w:lvl w:ilvl="7" w:tplc="BE4604CA" w:tentative="1">
      <w:start w:val="1"/>
      <w:numFmt w:val="bullet"/>
      <w:lvlText w:val="•"/>
      <w:lvlJc w:val="left"/>
      <w:pPr>
        <w:tabs>
          <w:tab w:val="num" w:pos="5760"/>
        </w:tabs>
        <w:ind w:left="5760" w:hanging="360"/>
      </w:pPr>
      <w:rPr>
        <w:rFonts w:ascii="Arial" w:hAnsi="Arial" w:hint="default"/>
      </w:rPr>
    </w:lvl>
    <w:lvl w:ilvl="8" w:tplc="304E6A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200BFB"/>
    <w:multiLevelType w:val="hybridMultilevel"/>
    <w:tmpl w:val="950A0D68"/>
    <w:lvl w:ilvl="0" w:tplc="B64AC038">
      <w:start w:val="1"/>
      <w:numFmt w:val="bullet"/>
      <w:lvlText w:val="•"/>
      <w:lvlJc w:val="left"/>
      <w:pPr>
        <w:tabs>
          <w:tab w:val="num" w:pos="720"/>
        </w:tabs>
        <w:ind w:left="720" w:hanging="360"/>
      </w:pPr>
      <w:rPr>
        <w:rFonts w:ascii="Arial" w:hAnsi="Arial" w:hint="default"/>
      </w:rPr>
    </w:lvl>
    <w:lvl w:ilvl="1" w:tplc="E0C483C8" w:tentative="1">
      <w:start w:val="1"/>
      <w:numFmt w:val="bullet"/>
      <w:lvlText w:val="•"/>
      <w:lvlJc w:val="left"/>
      <w:pPr>
        <w:tabs>
          <w:tab w:val="num" w:pos="1440"/>
        </w:tabs>
        <w:ind w:left="1440" w:hanging="360"/>
      </w:pPr>
      <w:rPr>
        <w:rFonts w:ascii="Arial" w:hAnsi="Arial" w:hint="default"/>
      </w:rPr>
    </w:lvl>
    <w:lvl w:ilvl="2" w:tplc="2EE0C24C" w:tentative="1">
      <w:start w:val="1"/>
      <w:numFmt w:val="bullet"/>
      <w:lvlText w:val="•"/>
      <w:lvlJc w:val="left"/>
      <w:pPr>
        <w:tabs>
          <w:tab w:val="num" w:pos="2160"/>
        </w:tabs>
        <w:ind w:left="2160" w:hanging="360"/>
      </w:pPr>
      <w:rPr>
        <w:rFonts w:ascii="Arial" w:hAnsi="Arial" w:hint="default"/>
      </w:rPr>
    </w:lvl>
    <w:lvl w:ilvl="3" w:tplc="7742B192" w:tentative="1">
      <w:start w:val="1"/>
      <w:numFmt w:val="bullet"/>
      <w:lvlText w:val="•"/>
      <w:lvlJc w:val="left"/>
      <w:pPr>
        <w:tabs>
          <w:tab w:val="num" w:pos="2880"/>
        </w:tabs>
        <w:ind w:left="2880" w:hanging="360"/>
      </w:pPr>
      <w:rPr>
        <w:rFonts w:ascii="Arial" w:hAnsi="Arial" w:hint="default"/>
      </w:rPr>
    </w:lvl>
    <w:lvl w:ilvl="4" w:tplc="BC5820EE" w:tentative="1">
      <w:start w:val="1"/>
      <w:numFmt w:val="bullet"/>
      <w:lvlText w:val="•"/>
      <w:lvlJc w:val="left"/>
      <w:pPr>
        <w:tabs>
          <w:tab w:val="num" w:pos="3600"/>
        </w:tabs>
        <w:ind w:left="3600" w:hanging="360"/>
      </w:pPr>
      <w:rPr>
        <w:rFonts w:ascii="Arial" w:hAnsi="Arial" w:hint="default"/>
      </w:rPr>
    </w:lvl>
    <w:lvl w:ilvl="5" w:tplc="B10817BC" w:tentative="1">
      <w:start w:val="1"/>
      <w:numFmt w:val="bullet"/>
      <w:lvlText w:val="•"/>
      <w:lvlJc w:val="left"/>
      <w:pPr>
        <w:tabs>
          <w:tab w:val="num" w:pos="4320"/>
        </w:tabs>
        <w:ind w:left="4320" w:hanging="360"/>
      </w:pPr>
      <w:rPr>
        <w:rFonts w:ascii="Arial" w:hAnsi="Arial" w:hint="default"/>
      </w:rPr>
    </w:lvl>
    <w:lvl w:ilvl="6" w:tplc="10FAAD6C" w:tentative="1">
      <w:start w:val="1"/>
      <w:numFmt w:val="bullet"/>
      <w:lvlText w:val="•"/>
      <w:lvlJc w:val="left"/>
      <w:pPr>
        <w:tabs>
          <w:tab w:val="num" w:pos="5040"/>
        </w:tabs>
        <w:ind w:left="5040" w:hanging="360"/>
      </w:pPr>
      <w:rPr>
        <w:rFonts w:ascii="Arial" w:hAnsi="Arial" w:hint="default"/>
      </w:rPr>
    </w:lvl>
    <w:lvl w:ilvl="7" w:tplc="A3E4090A" w:tentative="1">
      <w:start w:val="1"/>
      <w:numFmt w:val="bullet"/>
      <w:lvlText w:val="•"/>
      <w:lvlJc w:val="left"/>
      <w:pPr>
        <w:tabs>
          <w:tab w:val="num" w:pos="5760"/>
        </w:tabs>
        <w:ind w:left="5760" w:hanging="360"/>
      </w:pPr>
      <w:rPr>
        <w:rFonts w:ascii="Arial" w:hAnsi="Arial" w:hint="default"/>
      </w:rPr>
    </w:lvl>
    <w:lvl w:ilvl="8" w:tplc="02D036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80454A"/>
    <w:multiLevelType w:val="hybridMultilevel"/>
    <w:tmpl w:val="B08C8236"/>
    <w:lvl w:ilvl="0" w:tplc="EC6A5D62">
      <w:start w:val="1"/>
      <w:numFmt w:val="bullet"/>
      <w:lvlText w:val="•"/>
      <w:lvlJc w:val="left"/>
      <w:pPr>
        <w:tabs>
          <w:tab w:val="num" w:pos="720"/>
        </w:tabs>
        <w:ind w:left="720" w:hanging="360"/>
      </w:pPr>
      <w:rPr>
        <w:rFonts w:ascii="Arial" w:hAnsi="Arial" w:hint="default"/>
      </w:rPr>
    </w:lvl>
    <w:lvl w:ilvl="1" w:tplc="F63AAEF2" w:tentative="1">
      <w:start w:val="1"/>
      <w:numFmt w:val="bullet"/>
      <w:lvlText w:val="•"/>
      <w:lvlJc w:val="left"/>
      <w:pPr>
        <w:tabs>
          <w:tab w:val="num" w:pos="1440"/>
        </w:tabs>
        <w:ind w:left="1440" w:hanging="360"/>
      </w:pPr>
      <w:rPr>
        <w:rFonts w:ascii="Arial" w:hAnsi="Arial" w:hint="default"/>
      </w:rPr>
    </w:lvl>
    <w:lvl w:ilvl="2" w:tplc="0FA0BD14" w:tentative="1">
      <w:start w:val="1"/>
      <w:numFmt w:val="bullet"/>
      <w:lvlText w:val="•"/>
      <w:lvlJc w:val="left"/>
      <w:pPr>
        <w:tabs>
          <w:tab w:val="num" w:pos="2160"/>
        </w:tabs>
        <w:ind w:left="2160" w:hanging="360"/>
      </w:pPr>
      <w:rPr>
        <w:rFonts w:ascii="Arial" w:hAnsi="Arial" w:hint="default"/>
      </w:rPr>
    </w:lvl>
    <w:lvl w:ilvl="3" w:tplc="4224C8F2" w:tentative="1">
      <w:start w:val="1"/>
      <w:numFmt w:val="bullet"/>
      <w:lvlText w:val="•"/>
      <w:lvlJc w:val="left"/>
      <w:pPr>
        <w:tabs>
          <w:tab w:val="num" w:pos="2880"/>
        </w:tabs>
        <w:ind w:left="2880" w:hanging="360"/>
      </w:pPr>
      <w:rPr>
        <w:rFonts w:ascii="Arial" w:hAnsi="Arial" w:hint="default"/>
      </w:rPr>
    </w:lvl>
    <w:lvl w:ilvl="4" w:tplc="96049528" w:tentative="1">
      <w:start w:val="1"/>
      <w:numFmt w:val="bullet"/>
      <w:lvlText w:val="•"/>
      <w:lvlJc w:val="left"/>
      <w:pPr>
        <w:tabs>
          <w:tab w:val="num" w:pos="3600"/>
        </w:tabs>
        <w:ind w:left="3600" w:hanging="360"/>
      </w:pPr>
      <w:rPr>
        <w:rFonts w:ascii="Arial" w:hAnsi="Arial" w:hint="default"/>
      </w:rPr>
    </w:lvl>
    <w:lvl w:ilvl="5" w:tplc="9C7CE24E" w:tentative="1">
      <w:start w:val="1"/>
      <w:numFmt w:val="bullet"/>
      <w:lvlText w:val="•"/>
      <w:lvlJc w:val="left"/>
      <w:pPr>
        <w:tabs>
          <w:tab w:val="num" w:pos="4320"/>
        </w:tabs>
        <w:ind w:left="4320" w:hanging="360"/>
      </w:pPr>
      <w:rPr>
        <w:rFonts w:ascii="Arial" w:hAnsi="Arial" w:hint="default"/>
      </w:rPr>
    </w:lvl>
    <w:lvl w:ilvl="6" w:tplc="6BE4A51A" w:tentative="1">
      <w:start w:val="1"/>
      <w:numFmt w:val="bullet"/>
      <w:lvlText w:val="•"/>
      <w:lvlJc w:val="left"/>
      <w:pPr>
        <w:tabs>
          <w:tab w:val="num" w:pos="5040"/>
        </w:tabs>
        <w:ind w:left="5040" w:hanging="360"/>
      </w:pPr>
      <w:rPr>
        <w:rFonts w:ascii="Arial" w:hAnsi="Arial" w:hint="default"/>
      </w:rPr>
    </w:lvl>
    <w:lvl w:ilvl="7" w:tplc="5914C40A" w:tentative="1">
      <w:start w:val="1"/>
      <w:numFmt w:val="bullet"/>
      <w:lvlText w:val="•"/>
      <w:lvlJc w:val="left"/>
      <w:pPr>
        <w:tabs>
          <w:tab w:val="num" w:pos="5760"/>
        </w:tabs>
        <w:ind w:left="5760" w:hanging="360"/>
      </w:pPr>
      <w:rPr>
        <w:rFonts w:ascii="Arial" w:hAnsi="Arial" w:hint="default"/>
      </w:rPr>
    </w:lvl>
    <w:lvl w:ilvl="8" w:tplc="63BC98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122CFF"/>
    <w:multiLevelType w:val="hybridMultilevel"/>
    <w:tmpl w:val="FDAE9116"/>
    <w:lvl w:ilvl="0" w:tplc="6B10E1B8">
      <w:start w:val="1"/>
      <w:numFmt w:val="bullet"/>
      <w:lvlText w:val="•"/>
      <w:lvlJc w:val="left"/>
      <w:pPr>
        <w:tabs>
          <w:tab w:val="num" w:pos="720"/>
        </w:tabs>
        <w:ind w:left="720" w:hanging="360"/>
      </w:pPr>
      <w:rPr>
        <w:rFonts w:ascii="Arial" w:hAnsi="Arial" w:hint="default"/>
      </w:rPr>
    </w:lvl>
    <w:lvl w:ilvl="1" w:tplc="FDA0733A" w:tentative="1">
      <w:start w:val="1"/>
      <w:numFmt w:val="bullet"/>
      <w:lvlText w:val="•"/>
      <w:lvlJc w:val="left"/>
      <w:pPr>
        <w:tabs>
          <w:tab w:val="num" w:pos="1440"/>
        </w:tabs>
        <w:ind w:left="1440" w:hanging="360"/>
      </w:pPr>
      <w:rPr>
        <w:rFonts w:ascii="Arial" w:hAnsi="Arial" w:hint="default"/>
      </w:rPr>
    </w:lvl>
    <w:lvl w:ilvl="2" w:tplc="ECCA8350" w:tentative="1">
      <w:start w:val="1"/>
      <w:numFmt w:val="bullet"/>
      <w:lvlText w:val="•"/>
      <w:lvlJc w:val="left"/>
      <w:pPr>
        <w:tabs>
          <w:tab w:val="num" w:pos="2160"/>
        </w:tabs>
        <w:ind w:left="2160" w:hanging="360"/>
      </w:pPr>
      <w:rPr>
        <w:rFonts w:ascii="Arial" w:hAnsi="Arial" w:hint="default"/>
      </w:rPr>
    </w:lvl>
    <w:lvl w:ilvl="3" w:tplc="07E4F2BA" w:tentative="1">
      <w:start w:val="1"/>
      <w:numFmt w:val="bullet"/>
      <w:lvlText w:val="•"/>
      <w:lvlJc w:val="left"/>
      <w:pPr>
        <w:tabs>
          <w:tab w:val="num" w:pos="2880"/>
        </w:tabs>
        <w:ind w:left="2880" w:hanging="360"/>
      </w:pPr>
      <w:rPr>
        <w:rFonts w:ascii="Arial" w:hAnsi="Arial" w:hint="default"/>
      </w:rPr>
    </w:lvl>
    <w:lvl w:ilvl="4" w:tplc="8F32EBCA" w:tentative="1">
      <w:start w:val="1"/>
      <w:numFmt w:val="bullet"/>
      <w:lvlText w:val="•"/>
      <w:lvlJc w:val="left"/>
      <w:pPr>
        <w:tabs>
          <w:tab w:val="num" w:pos="3600"/>
        </w:tabs>
        <w:ind w:left="3600" w:hanging="360"/>
      </w:pPr>
      <w:rPr>
        <w:rFonts w:ascii="Arial" w:hAnsi="Arial" w:hint="default"/>
      </w:rPr>
    </w:lvl>
    <w:lvl w:ilvl="5" w:tplc="2BEEBEE8" w:tentative="1">
      <w:start w:val="1"/>
      <w:numFmt w:val="bullet"/>
      <w:lvlText w:val="•"/>
      <w:lvlJc w:val="left"/>
      <w:pPr>
        <w:tabs>
          <w:tab w:val="num" w:pos="4320"/>
        </w:tabs>
        <w:ind w:left="4320" w:hanging="360"/>
      </w:pPr>
      <w:rPr>
        <w:rFonts w:ascii="Arial" w:hAnsi="Arial" w:hint="default"/>
      </w:rPr>
    </w:lvl>
    <w:lvl w:ilvl="6" w:tplc="51D4ADF8" w:tentative="1">
      <w:start w:val="1"/>
      <w:numFmt w:val="bullet"/>
      <w:lvlText w:val="•"/>
      <w:lvlJc w:val="left"/>
      <w:pPr>
        <w:tabs>
          <w:tab w:val="num" w:pos="5040"/>
        </w:tabs>
        <w:ind w:left="5040" w:hanging="360"/>
      </w:pPr>
      <w:rPr>
        <w:rFonts w:ascii="Arial" w:hAnsi="Arial" w:hint="default"/>
      </w:rPr>
    </w:lvl>
    <w:lvl w:ilvl="7" w:tplc="B8F2945C" w:tentative="1">
      <w:start w:val="1"/>
      <w:numFmt w:val="bullet"/>
      <w:lvlText w:val="•"/>
      <w:lvlJc w:val="left"/>
      <w:pPr>
        <w:tabs>
          <w:tab w:val="num" w:pos="5760"/>
        </w:tabs>
        <w:ind w:left="5760" w:hanging="360"/>
      </w:pPr>
      <w:rPr>
        <w:rFonts w:ascii="Arial" w:hAnsi="Arial" w:hint="default"/>
      </w:rPr>
    </w:lvl>
    <w:lvl w:ilvl="8" w:tplc="382099F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0"/>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01845"/>
    <w:rsid w:val="003A4B4D"/>
    <w:rsid w:val="004448B8"/>
    <w:rsid w:val="00593273"/>
    <w:rsid w:val="00703A35"/>
    <w:rsid w:val="007909DC"/>
    <w:rsid w:val="008C06A5"/>
    <w:rsid w:val="009D53DE"/>
    <w:rsid w:val="00AB6EA4"/>
    <w:rsid w:val="00C22089"/>
    <w:rsid w:val="00D66FEE"/>
    <w:rsid w:val="00E34F6B"/>
    <w:rsid w:val="00EF2417"/>
    <w:rsid w:val="00F469E8"/>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90F9"/>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08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45839">
      <w:bodyDiv w:val="1"/>
      <w:marLeft w:val="0"/>
      <w:marRight w:val="0"/>
      <w:marTop w:val="0"/>
      <w:marBottom w:val="0"/>
      <w:divBdr>
        <w:top w:val="none" w:sz="0" w:space="0" w:color="auto"/>
        <w:left w:val="none" w:sz="0" w:space="0" w:color="auto"/>
        <w:bottom w:val="none" w:sz="0" w:space="0" w:color="auto"/>
        <w:right w:val="none" w:sz="0" w:space="0" w:color="auto"/>
      </w:divBdr>
      <w:divsChild>
        <w:div w:id="1112825456">
          <w:marLeft w:val="547"/>
          <w:marRight w:val="0"/>
          <w:marTop w:val="106"/>
          <w:marBottom w:val="0"/>
          <w:divBdr>
            <w:top w:val="none" w:sz="0" w:space="0" w:color="auto"/>
            <w:left w:val="none" w:sz="0" w:space="0" w:color="auto"/>
            <w:bottom w:val="none" w:sz="0" w:space="0" w:color="auto"/>
            <w:right w:val="none" w:sz="0" w:space="0" w:color="auto"/>
          </w:divBdr>
        </w:div>
        <w:div w:id="1627852036">
          <w:marLeft w:val="547"/>
          <w:marRight w:val="0"/>
          <w:marTop w:val="106"/>
          <w:marBottom w:val="0"/>
          <w:divBdr>
            <w:top w:val="none" w:sz="0" w:space="0" w:color="auto"/>
            <w:left w:val="none" w:sz="0" w:space="0" w:color="auto"/>
            <w:bottom w:val="none" w:sz="0" w:space="0" w:color="auto"/>
            <w:right w:val="none" w:sz="0" w:space="0" w:color="auto"/>
          </w:divBdr>
        </w:div>
        <w:div w:id="990796496">
          <w:marLeft w:val="547"/>
          <w:marRight w:val="0"/>
          <w:marTop w:val="106"/>
          <w:marBottom w:val="0"/>
          <w:divBdr>
            <w:top w:val="none" w:sz="0" w:space="0" w:color="auto"/>
            <w:left w:val="none" w:sz="0" w:space="0" w:color="auto"/>
            <w:bottom w:val="none" w:sz="0" w:space="0" w:color="auto"/>
            <w:right w:val="none" w:sz="0" w:space="0" w:color="auto"/>
          </w:divBdr>
        </w:div>
        <w:div w:id="1908606640">
          <w:marLeft w:val="547"/>
          <w:marRight w:val="0"/>
          <w:marTop w:val="106"/>
          <w:marBottom w:val="0"/>
          <w:divBdr>
            <w:top w:val="none" w:sz="0" w:space="0" w:color="auto"/>
            <w:left w:val="none" w:sz="0" w:space="0" w:color="auto"/>
            <w:bottom w:val="none" w:sz="0" w:space="0" w:color="auto"/>
            <w:right w:val="none" w:sz="0" w:space="0" w:color="auto"/>
          </w:divBdr>
        </w:div>
      </w:divsChild>
    </w:div>
    <w:div w:id="259485620">
      <w:bodyDiv w:val="1"/>
      <w:marLeft w:val="0"/>
      <w:marRight w:val="0"/>
      <w:marTop w:val="0"/>
      <w:marBottom w:val="0"/>
      <w:divBdr>
        <w:top w:val="none" w:sz="0" w:space="0" w:color="auto"/>
        <w:left w:val="none" w:sz="0" w:space="0" w:color="auto"/>
        <w:bottom w:val="none" w:sz="0" w:space="0" w:color="auto"/>
        <w:right w:val="none" w:sz="0" w:space="0" w:color="auto"/>
      </w:divBdr>
      <w:divsChild>
        <w:div w:id="1407068765">
          <w:marLeft w:val="547"/>
          <w:marRight w:val="0"/>
          <w:marTop w:val="106"/>
          <w:marBottom w:val="0"/>
          <w:divBdr>
            <w:top w:val="none" w:sz="0" w:space="0" w:color="auto"/>
            <w:left w:val="none" w:sz="0" w:space="0" w:color="auto"/>
            <w:bottom w:val="none" w:sz="0" w:space="0" w:color="auto"/>
            <w:right w:val="none" w:sz="0" w:space="0" w:color="auto"/>
          </w:divBdr>
        </w:div>
        <w:div w:id="1710763518">
          <w:marLeft w:val="547"/>
          <w:marRight w:val="0"/>
          <w:marTop w:val="106"/>
          <w:marBottom w:val="0"/>
          <w:divBdr>
            <w:top w:val="none" w:sz="0" w:space="0" w:color="auto"/>
            <w:left w:val="none" w:sz="0" w:space="0" w:color="auto"/>
            <w:bottom w:val="none" w:sz="0" w:space="0" w:color="auto"/>
            <w:right w:val="none" w:sz="0" w:space="0" w:color="auto"/>
          </w:divBdr>
        </w:div>
        <w:div w:id="2092585505">
          <w:marLeft w:val="547"/>
          <w:marRight w:val="0"/>
          <w:marTop w:val="106"/>
          <w:marBottom w:val="0"/>
          <w:divBdr>
            <w:top w:val="none" w:sz="0" w:space="0" w:color="auto"/>
            <w:left w:val="none" w:sz="0" w:space="0" w:color="auto"/>
            <w:bottom w:val="none" w:sz="0" w:space="0" w:color="auto"/>
            <w:right w:val="none" w:sz="0" w:space="0" w:color="auto"/>
          </w:divBdr>
        </w:div>
        <w:div w:id="1823768412">
          <w:marLeft w:val="547"/>
          <w:marRight w:val="0"/>
          <w:marTop w:val="106"/>
          <w:marBottom w:val="0"/>
          <w:divBdr>
            <w:top w:val="none" w:sz="0" w:space="0" w:color="auto"/>
            <w:left w:val="none" w:sz="0" w:space="0" w:color="auto"/>
            <w:bottom w:val="none" w:sz="0" w:space="0" w:color="auto"/>
            <w:right w:val="none" w:sz="0" w:space="0" w:color="auto"/>
          </w:divBdr>
        </w:div>
      </w:divsChild>
    </w:div>
    <w:div w:id="532769512">
      <w:bodyDiv w:val="1"/>
      <w:marLeft w:val="0"/>
      <w:marRight w:val="0"/>
      <w:marTop w:val="0"/>
      <w:marBottom w:val="0"/>
      <w:divBdr>
        <w:top w:val="none" w:sz="0" w:space="0" w:color="auto"/>
        <w:left w:val="none" w:sz="0" w:space="0" w:color="auto"/>
        <w:bottom w:val="none" w:sz="0" w:space="0" w:color="auto"/>
        <w:right w:val="none" w:sz="0" w:space="0" w:color="auto"/>
      </w:divBdr>
      <w:divsChild>
        <w:div w:id="1993948315">
          <w:marLeft w:val="547"/>
          <w:marRight w:val="0"/>
          <w:marTop w:val="106"/>
          <w:marBottom w:val="0"/>
          <w:divBdr>
            <w:top w:val="none" w:sz="0" w:space="0" w:color="auto"/>
            <w:left w:val="none" w:sz="0" w:space="0" w:color="auto"/>
            <w:bottom w:val="none" w:sz="0" w:space="0" w:color="auto"/>
            <w:right w:val="none" w:sz="0" w:space="0" w:color="auto"/>
          </w:divBdr>
        </w:div>
        <w:div w:id="709694913">
          <w:marLeft w:val="547"/>
          <w:marRight w:val="0"/>
          <w:marTop w:val="106"/>
          <w:marBottom w:val="0"/>
          <w:divBdr>
            <w:top w:val="none" w:sz="0" w:space="0" w:color="auto"/>
            <w:left w:val="none" w:sz="0" w:space="0" w:color="auto"/>
            <w:bottom w:val="none" w:sz="0" w:space="0" w:color="auto"/>
            <w:right w:val="none" w:sz="0" w:space="0" w:color="auto"/>
          </w:divBdr>
        </w:div>
        <w:div w:id="1099330520">
          <w:marLeft w:val="547"/>
          <w:marRight w:val="0"/>
          <w:marTop w:val="106"/>
          <w:marBottom w:val="0"/>
          <w:divBdr>
            <w:top w:val="none" w:sz="0" w:space="0" w:color="auto"/>
            <w:left w:val="none" w:sz="0" w:space="0" w:color="auto"/>
            <w:bottom w:val="none" w:sz="0" w:space="0" w:color="auto"/>
            <w:right w:val="none" w:sz="0" w:space="0" w:color="auto"/>
          </w:divBdr>
        </w:div>
        <w:div w:id="461966501">
          <w:marLeft w:val="547"/>
          <w:marRight w:val="0"/>
          <w:marTop w:val="106"/>
          <w:marBottom w:val="0"/>
          <w:divBdr>
            <w:top w:val="none" w:sz="0" w:space="0" w:color="auto"/>
            <w:left w:val="none" w:sz="0" w:space="0" w:color="auto"/>
            <w:bottom w:val="none" w:sz="0" w:space="0" w:color="auto"/>
            <w:right w:val="none" w:sz="0" w:space="0" w:color="auto"/>
          </w:divBdr>
        </w:div>
      </w:divsChild>
    </w:div>
    <w:div w:id="1280839695">
      <w:bodyDiv w:val="1"/>
      <w:marLeft w:val="0"/>
      <w:marRight w:val="0"/>
      <w:marTop w:val="0"/>
      <w:marBottom w:val="0"/>
      <w:divBdr>
        <w:top w:val="none" w:sz="0" w:space="0" w:color="auto"/>
        <w:left w:val="none" w:sz="0" w:space="0" w:color="auto"/>
        <w:bottom w:val="none" w:sz="0" w:space="0" w:color="auto"/>
        <w:right w:val="none" w:sz="0" w:space="0" w:color="auto"/>
      </w:divBdr>
      <w:divsChild>
        <w:div w:id="1805925352">
          <w:marLeft w:val="547"/>
          <w:marRight w:val="0"/>
          <w:marTop w:val="106"/>
          <w:marBottom w:val="0"/>
          <w:divBdr>
            <w:top w:val="none" w:sz="0" w:space="0" w:color="auto"/>
            <w:left w:val="none" w:sz="0" w:space="0" w:color="auto"/>
            <w:bottom w:val="none" w:sz="0" w:space="0" w:color="auto"/>
            <w:right w:val="none" w:sz="0" w:space="0" w:color="auto"/>
          </w:divBdr>
        </w:div>
        <w:div w:id="41639421">
          <w:marLeft w:val="547"/>
          <w:marRight w:val="0"/>
          <w:marTop w:val="106"/>
          <w:marBottom w:val="0"/>
          <w:divBdr>
            <w:top w:val="none" w:sz="0" w:space="0" w:color="auto"/>
            <w:left w:val="none" w:sz="0" w:space="0" w:color="auto"/>
            <w:bottom w:val="none" w:sz="0" w:space="0" w:color="auto"/>
            <w:right w:val="none" w:sz="0" w:space="0" w:color="auto"/>
          </w:divBdr>
        </w:div>
        <w:div w:id="1731611732">
          <w:marLeft w:val="547"/>
          <w:marRight w:val="0"/>
          <w:marTop w:val="106"/>
          <w:marBottom w:val="0"/>
          <w:divBdr>
            <w:top w:val="none" w:sz="0" w:space="0" w:color="auto"/>
            <w:left w:val="none" w:sz="0" w:space="0" w:color="auto"/>
            <w:bottom w:val="none" w:sz="0" w:space="0" w:color="auto"/>
            <w:right w:val="none" w:sz="0" w:space="0" w:color="auto"/>
          </w:divBdr>
        </w:div>
        <w:div w:id="1541043317">
          <w:marLeft w:val="547"/>
          <w:marRight w:val="0"/>
          <w:marTop w:val="106"/>
          <w:marBottom w:val="0"/>
          <w:divBdr>
            <w:top w:val="none" w:sz="0" w:space="0" w:color="auto"/>
            <w:left w:val="none" w:sz="0" w:space="0" w:color="auto"/>
            <w:bottom w:val="none" w:sz="0" w:space="0" w:color="auto"/>
            <w:right w:val="none" w:sz="0" w:space="0" w:color="auto"/>
          </w:divBdr>
        </w:div>
      </w:divsChild>
    </w:div>
    <w:div w:id="1933851336">
      <w:bodyDiv w:val="1"/>
      <w:marLeft w:val="0"/>
      <w:marRight w:val="0"/>
      <w:marTop w:val="0"/>
      <w:marBottom w:val="0"/>
      <w:divBdr>
        <w:top w:val="none" w:sz="0" w:space="0" w:color="auto"/>
        <w:left w:val="none" w:sz="0" w:space="0" w:color="auto"/>
        <w:bottom w:val="none" w:sz="0" w:space="0" w:color="auto"/>
        <w:right w:val="none" w:sz="0" w:space="0" w:color="auto"/>
      </w:divBdr>
      <w:divsChild>
        <w:div w:id="406803935">
          <w:marLeft w:val="547"/>
          <w:marRight w:val="0"/>
          <w:marTop w:val="106"/>
          <w:marBottom w:val="0"/>
          <w:divBdr>
            <w:top w:val="none" w:sz="0" w:space="0" w:color="auto"/>
            <w:left w:val="none" w:sz="0" w:space="0" w:color="auto"/>
            <w:bottom w:val="none" w:sz="0" w:space="0" w:color="auto"/>
            <w:right w:val="none" w:sz="0" w:space="0" w:color="auto"/>
          </w:divBdr>
        </w:div>
        <w:div w:id="582446765">
          <w:marLeft w:val="547"/>
          <w:marRight w:val="0"/>
          <w:marTop w:val="106"/>
          <w:marBottom w:val="0"/>
          <w:divBdr>
            <w:top w:val="none" w:sz="0" w:space="0" w:color="auto"/>
            <w:left w:val="none" w:sz="0" w:space="0" w:color="auto"/>
            <w:bottom w:val="none" w:sz="0" w:space="0" w:color="auto"/>
            <w:right w:val="none" w:sz="0" w:space="0" w:color="auto"/>
          </w:divBdr>
        </w:div>
        <w:div w:id="950934178">
          <w:marLeft w:val="547"/>
          <w:marRight w:val="0"/>
          <w:marTop w:val="106"/>
          <w:marBottom w:val="0"/>
          <w:divBdr>
            <w:top w:val="none" w:sz="0" w:space="0" w:color="auto"/>
            <w:left w:val="none" w:sz="0" w:space="0" w:color="auto"/>
            <w:bottom w:val="none" w:sz="0" w:space="0" w:color="auto"/>
            <w:right w:val="none" w:sz="0" w:space="0" w:color="auto"/>
          </w:divBdr>
        </w:div>
        <w:div w:id="485754226">
          <w:marLeft w:val="547"/>
          <w:marRight w:val="0"/>
          <w:marTop w:val="106"/>
          <w:marBottom w:val="0"/>
          <w:divBdr>
            <w:top w:val="none" w:sz="0" w:space="0" w:color="auto"/>
            <w:left w:val="none" w:sz="0" w:space="0" w:color="auto"/>
            <w:bottom w:val="none" w:sz="0" w:space="0" w:color="auto"/>
            <w:right w:val="none" w:sz="0" w:space="0" w:color="auto"/>
          </w:divBdr>
        </w:div>
      </w:divsChild>
    </w:div>
    <w:div w:id="1965387798">
      <w:bodyDiv w:val="1"/>
      <w:marLeft w:val="0"/>
      <w:marRight w:val="0"/>
      <w:marTop w:val="0"/>
      <w:marBottom w:val="0"/>
      <w:divBdr>
        <w:top w:val="none" w:sz="0" w:space="0" w:color="auto"/>
        <w:left w:val="none" w:sz="0" w:space="0" w:color="auto"/>
        <w:bottom w:val="none" w:sz="0" w:space="0" w:color="auto"/>
        <w:right w:val="none" w:sz="0" w:space="0" w:color="auto"/>
      </w:divBdr>
      <w:divsChild>
        <w:div w:id="1439059471">
          <w:marLeft w:val="547"/>
          <w:marRight w:val="0"/>
          <w:marTop w:val="106"/>
          <w:marBottom w:val="0"/>
          <w:divBdr>
            <w:top w:val="none" w:sz="0" w:space="0" w:color="auto"/>
            <w:left w:val="none" w:sz="0" w:space="0" w:color="auto"/>
            <w:bottom w:val="none" w:sz="0" w:space="0" w:color="auto"/>
            <w:right w:val="none" w:sz="0" w:space="0" w:color="auto"/>
          </w:divBdr>
        </w:div>
        <w:div w:id="1005325193">
          <w:marLeft w:val="547"/>
          <w:marRight w:val="0"/>
          <w:marTop w:val="106"/>
          <w:marBottom w:val="0"/>
          <w:divBdr>
            <w:top w:val="none" w:sz="0" w:space="0" w:color="auto"/>
            <w:left w:val="none" w:sz="0" w:space="0" w:color="auto"/>
            <w:bottom w:val="none" w:sz="0" w:space="0" w:color="auto"/>
            <w:right w:val="none" w:sz="0" w:space="0" w:color="auto"/>
          </w:divBdr>
        </w:div>
        <w:div w:id="2073429115">
          <w:marLeft w:val="547"/>
          <w:marRight w:val="0"/>
          <w:marTop w:val="106"/>
          <w:marBottom w:val="0"/>
          <w:divBdr>
            <w:top w:val="none" w:sz="0" w:space="0" w:color="auto"/>
            <w:left w:val="none" w:sz="0" w:space="0" w:color="auto"/>
            <w:bottom w:val="none" w:sz="0" w:space="0" w:color="auto"/>
            <w:right w:val="none" w:sz="0" w:space="0" w:color="auto"/>
          </w:divBdr>
        </w:div>
        <w:div w:id="1843549089">
          <w:marLeft w:val="547"/>
          <w:marRight w:val="0"/>
          <w:marTop w:val="106"/>
          <w:marBottom w:val="0"/>
          <w:divBdr>
            <w:top w:val="none" w:sz="0" w:space="0" w:color="auto"/>
            <w:left w:val="none" w:sz="0" w:space="0" w:color="auto"/>
            <w:bottom w:val="none" w:sz="0" w:space="0" w:color="auto"/>
            <w:right w:val="none" w:sz="0" w:space="0" w:color="auto"/>
          </w:divBdr>
        </w:div>
      </w:divsChild>
    </w:div>
    <w:div w:id="2091390219">
      <w:bodyDiv w:val="1"/>
      <w:marLeft w:val="0"/>
      <w:marRight w:val="0"/>
      <w:marTop w:val="0"/>
      <w:marBottom w:val="0"/>
      <w:divBdr>
        <w:top w:val="none" w:sz="0" w:space="0" w:color="auto"/>
        <w:left w:val="none" w:sz="0" w:space="0" w:color="auto"/>
        <w:bottom w:val="none" w:sz="0" w:space="0" w:color="auto"/>
        <w:right w:val="none" w:sz="0" w:space="0" w:color="auto"/>
      </w:divBdr>
      <w:divsChild>
        <w:div w:id="122893875">
          <w:marLeft w:val="547"/>
          <w:marRight w:val="0"/>
          <w:marTop w:val="106"/>
          <w:marBottom w:val="0"/>
          <w:divBdr>
            <w:top w:val="none" w:sz="0" w:space="0" w:color="auto"/>
            <w:left w:val="none" w:sz="0" w:space="0" w:color="auto"/>
            <w:bottom w:val="none" w:sz="0" w:space="0" w:color="auto"/>
            <w:right w:val="none" w:sz="0" w:space="0" w:color="auto"/>
          </w:divBdr>
        </w:div>
        <w:div w:id="1822431095">
          <w:marLeft w:val="547"/>
          <w:marRight w:val="0"/>
          <w:marTop w:val="106"/>
          <w:marBottom w:val="0"/>
          <w:divBdr>
            <w:top w:val="none" w:sz="0" w:space="0" w:color="auto"/>
            <w:left w:val="none" w:sz="0" w:space="0" w:color="auto"/>
            <w:bottom w:val="none" w:sz="0" w:space="0" w:color="auto"/>
            <w:right w:val="none" w:sz="0" w:space="0" w:color="auto"/>
          </w:divBdr>
        </w:div>
        <w:div w:id="1252162630">
          <w:marLeft w:val="547"/>
          <w:marRight w:val="0"/>
          <w:marTop w:val="106"/>
          <w:marBottom w:val="0"/>
          <w:divBdr>
            <w:top w:val="none" w:sz="0" w:space="0" w:color="auto"/>
            <w:left w:val="none" w:sz="0" w:space="0" w:color="auto"/>
            <w:bottom w:val="none" w:sz="0" w:space="0" w:color="auto"/>
            <w:right w:val="none" w:sz="0" w:space="0" w:color="auto"/>
          </w:divBdr>
        </w:div>
        <w:div w:id="26100097">
          <w:marLeft w:val="547"/>
          <w:marRight w:val="0"/>
          <w:marTop w:val="106"/>
          <w:marBottom w:val="0"/>
          <w:divBdr>
            <w:top w:val="none" w:sz="0" w:space="0" w:color="auto"/>
            <w:left w:val="none" w:sz="0" w:space="0" w:color="auto"/>
            <w:bottom w:val="none" w:sz="0" w:space="0" w:color="auto"/>
            <w:right w:val="none" w:sz="0" w:space="0" w:color="auto"/>
          </w:divBdr>
        </w:div>
      </w:divsChild>
    </w:div>
    <w:div w:id="2130776762">
      <w:bodyDiv w:val="1"/>
      <w:marLeft w:val="0"/>
      <w:marRight w:val="0"/>
      <w:marTop w:val="0"/>
      <w:marBottom w:val="0"/>
      <w:divBdr>
        <w:top w:val="none" w:sz="0" w:space="0" w:color="auto"/>
        <w:left w:val="none" w:sz="0" w:space="0" w:color="auto"/>
        <w:bottom w:val="none" w:sz="0" w:space="0" w:color="auto"/>
        <w:right w:val="none" w:sz="0" w:space="0" w:color="auto"/>
      </w:divBdr>
      <w:divsChild>
        <w:div w:id="2076078940">
          <w:marLeft w:val="547"/>
          <w:marRight w:val="0"/>
          <w:marTop w:val="106"/>
          <w:marBottom w:val="0"/>
          <w:divBdr>
            <w:top w:val="none" w:sz="0" w:space="0" w:color="auto"/>
            <w:left w:val="none" w:sz="0" w:space="0" w:color="auto"/>
            <w:bottom w:val="none" w:sz="0" w:space="0" w:color="auto"/>
            <w:right w:val="none" w:sz="0" w:space="0" w:color="auto"/>
          </w:divBdr>
        </w:div>
        <w:div w:id="1666592091">
          <w:marLeft w:val="547"/>
          <w:marRight w:val="0"/>
          <w:marTop w:val="106"/>
          <w:marBottom w:val="0"/>
          <w:divBdr>
            <w:top w:val="none" w:sz="0" w:space="0" w:color="auto"/>
            <w:left w:val="none" w:sz="0" w:space="0" w:color="auto"/>
            <w:bottom w:val="none" w:sz="0" w:space="0" w:color="auto"/>
            <w:right w:val="none" w:sz="0" w:space="0" w:color="auto"/>
          </w:divBdr>
        </w:div>
        <w:div w:id="944579008">
          <w:marLeft w:val="547"/>
          <w:marRight w:val="0"/>
          <w:marTop w:val="106"/>
          <w:marBottom w:val="0"/>
          <w:divBdr>
            <w:top w:val="none" w:sz="0" w:space="0" w:color="auto"/>
            <w:left w:val="none" w:sz="0" w:space="0" w:color="auto"/>
            <w:bottom w:val="none" w:sz="0" w:space="0" w:color="auto"/>
            <w:right w:val="none" w:sz="0" w:space="0" w:color="auto"/>
          </w:divBdr>
        </w:div>
        <w:div w:id="14235584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8</cp:revision>
  <dcterms:created xsi:type="dcterms:W3CDTF">2019-01-15T13:26:00Z</dcterms:created>
  <dcterms:modified xsi:type="dcterms:W3CDTF">2019-01-18T15:08:00Z</dcterms:modified>
</cp:coreProperties>
</file>